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54629" w14:textId="53519FB6" w:rsidR="00BB02A4" w:rsidRPr="00EC6544" w:rsidRDefault="00BB02A4" w:rsidP="00BB02A4">
      <w:pPr>
        <w:jc w:val="center"/>
        <w:rPr>
          <w:rFonts w:ascii="Verdana" w:hAnsi="Verdana"/>
          <w:b/>
          <w:bCs/>
          <w:sz w:val="24"/>
          <w:szCs w:val="24"/>
        </w:rPr>
      </w:pPr>
      <w:r w:rsidRPr="00EC6544">
        <w:rPr>
          <w:rFonts w:ascii="Verdana" w:hAnsi="Verdana"/>
          <w:b/>
          <w:bCs/>
          <w:sz w:val="24"/>
          <w:szCs w:val="24"/>
        </w:rPr>
        <w:t>What you should know about Tsunami risks in Tokeland, WA</w:t>
      </w:r>
    </w:p>
    <w:p w14:paraId="49CA782D" w14:textId="404E7542" w:rsidR="0091420B" w:rsidRPr="00EC6544" w:rsidRDefault="00BB02A4" w:rsidP="0091420B">
      <w:pPr>
        <w:rPr>
          <w:rFonts w:ascii="Verdana" w:hAnsi="Verdana"/>
          <w:sz w:val="24"/>
          <w:szCs w:val="24"/>
        </w:rPr>
      </w:pPr>
      <w:r w:rsidRPr="00EC6544">
        <w:rPr>
          <w:rFonts w:ascii="Verdana" w:hAnsi="Verdana"/>
          <w:sz w:val="24"/>
          <w:szCs w:val="24"/>
        </w:rPr>
        <w:t>It's important to note that if you are in a coastal community and feel shaking that lasts for more than 20 seconds, or if you hear a tsunami warning siren, you should immediately move inland or to higher ground as soon as possible, even if no official evacuation order has been given. This is because tsunamis can move very quickly and without warning, and every minute counts when it comes to saving lives.</w:t>
      </w:r>
    </w:p>
    <w:p w14:paraId="77713953" w14:textId="77777777" w:rsidR="0091420B" w:rsidRPr="00EC6544" w:rsidRDefault="0091420B" w:rsidP="0091420B">
      <w:pPr>
        <w:rPr>
          <w:rFonts w:ascii="Verdana" w:hAnsi="Verdana"/>
          <w:sz w:val="24"/>
          <w:szCs w:val="24"/>
        </w:rPr>
      </w:pPr>
      <w:r w:rsidRPr="00EC6544">
        <w:rPr>
          <w:rFonts w:ascii="Verdana" w:hAnsi="Verdana"/>
          <w:sz w:val="24"/>
          <w:szCs w:val="24"/>
        </w:rPr>
        <w:t>What is a tsunami?</w:t>
      </w:r>
    </w:p>
    <w:p w14:paraId="4DB12355" w14:textId="77777777" w:rsidR="0091420B" w:rsidRPr="00EC6544" w:rsidRDefault="0091420B" w:rsidP="0091420B">
      <w:pPr>
        <w:rPr>
          <w:rFonts w:ascii="Verdana" w:hAnsi="Verdana"/>
          <w:sz w:val="24"/>
          <w:szCs w:val="24"/>
        </w:rPr>
      </w:pPr>
      <w:r w:rsidRPr="00EC6544">
        <w:rPr>
          <w:rFonts w:ascii="Verdana" w:hAnsi="Verdana"/>
          <w:sz w:val="24"/>
          <w:szCs w:val="24"/>
        </w:rPr>
        <w:t>A tsunami is a series of ocean waves caused by an underwater earthquake, landslide, or volcanic eruption. These waves can be very dangerous and cause significant damage to coastal communities.</w:t>
      </w:r>
    </w:p>
    <w:p w14:paraId="1FA54939" w14:textId="77777777" w:rsidR="0091420B" w:rsidRPr="00EC6544" w:rsidRDefault="0091420B" w:rsidP="0091420B">
      <w:pPr>
        <w:rPr>
          <w:rFonts w:ascii="Verdana" w:hAnsi="Verdana"/>
          <w:sz w:val="24"/>
          <w:szCs w:val="24"/>
        </w:rPr>
      </w:pPr>
    </w:p>
    <w:p w14:paraId="22F6E547" w14:textId="77777777" w:rsidR="0091420B" w:rsidRPr="00EC6544" w:rsidRDefault="0091420B" w:rsidP="00EC6544">
      <w:pPr>
        <w:jc w:val="center"/>
        <w:rPr>
          <w:rFonts w:ascii="Verdana" w:hAnsi="Verdana"/>
          <w:b/>
          <w:bCs/>
          <w:sz w:val="24"/>
          <w:szCs w:val="24"/>
        </w:rPr>
      </w:pPr>
      <w:r w:rsidRPr="00EC6544">
        <w:rPr>
          <w:rFonts w:ascii="Verdana" w:hAnsi="Verdana"/>
          <w:b/>
          <w:bCs/>
          <w:sz w:val="24"/>
          <w:szCs w:val="24"/>
        </w:rPr>
        <w:t>What should I do in case of a tsunami warning?</w:t>
      </w:r>
    </w:p>
    <w:p w14:paraId="66897C24" w14:textId="5F92EA68" w:rsidR="00BB02A4" w:rsidRPr="00EC6544" w:rsidRDefault="00BB02A4" w:rsidP="00BB02A4">
      <w:pPr>
        <w:jc w:val="center"/>
        <w:rPr>
          <w:rFonts w:ascii="Verdana" w:hAnsi="Verdana"/>
          <w:sz w:val="24"/>
          <w:szCs w:val="24"/>
        </w:rPr>
      </w:pPr>
      <w:r w:rsidRPr="00EC6544">
        <w:rPr>
          <w:rFonts w:ascii="Verdana" w:hAnsi="Verdana"/>
          <w:noProof/>
          <w:sz w:val="24"/>
          <w:szCs w:val="24"/>
        </w:rPr>
        <w:drawing>
          <wp:inline distT="0" distB="0" distL="0" distR="0" wp14:anchorId="6D9D7B62" wp14:editId="18583BDF">
            <wp:extent cx="4867275" cy="4867275"/>
            <wp:effectExtent l="0" t="0" r="9525" b="9525"/>
            <wp:docPr id="144558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8670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7275" cy="4867275"/>
                    </a:xfrm>
                    <a:prstGeom prst="rect">
                      <a:avLst/>
                    </a:prstGeom>
                    <a:noFill/>
                    <a:ln>
                      <a:noFill/>
                    </a:ln>
                  </pic:spPr>
                </pic:pic>
              </a:graphicData>
            </a:graphic>
          </wp:inline>
        </w:drawing>
      </w:r>
    </w:p>
    <w:p w14:paraId="460E5B6A" w14:textId="77777777" w:rsidR="00BB02A4" w:rsidRPr="00EC6544" w:rsidRDefault="00BB02A4" w:rsidP="0091420B">
      <w:pPr>
        <w:rPr>
          <w:rFonts w:ascii="Verdana" w:hAnsi="Verdana"/>
          <w:sz w:val="24"/>
          <w:szCs w:val="24"/>
        </w:rPr>
      </w:pPr>
    </w:p>
    <w:p w14:paraId="74C698E6" w14:textId="22377EF6" w:rsidR="0091420B" w:rsidRPr="00EC6544" w:rsidRDefault="00BB02A4" w:rsidP="0091420B">
      <w:pPr>
        <w:rPr>
          <w:rFonts w:ascii="Verdana" w:hAnsi="Verdana"/>
          <w:sz w:val="24"/>
          <w:szCs w:val="24"/>
        </w:rPr>
      </w:pPr>
      <w:r w:rsidRPr="00EC6544">
        <w:rPr>
          <w:rFonts w:ascii="Verdana" w:hAnsi="Verdana"/>
          <w:sz w:val="24"/>
          <w:szCs w:val="24"/>
        </w:rPr>
        <w:t xml:space="preserve">If a tsunami warning is issued, you should take </w:t>
      </w:r>
      <w:r w:rsidR="0091420B" w:rsidRPr="00EC6544">
        <w:rPr>
          <w:rFonts w:ascii="Verdana" w:hAnsi="Verdana"/>
          <w:sz w:val="24"/>
          <w:szCs w:val="24"/>
        </w:rPr>
        <w:t>the following steps:</w:t>
      </w:r>
    </w:p>
    <w:p w14:paraId="01E4B408" w14:textId="77777777" w:rsidR="0091420B" w:rsidRPr="00EC6544" w:rsidRDefault="0091420B" w:rsidP="0091420B">
      <w:pPr>
        <w:rPr>
          <w:rFonts w:ascii="Verdana" w:hAnsi="Verdana"/>
          <w:sz w:val="24"/>
          <w:szCs w:val="24"/>
        </w:rPr>
      </w:pPr>
    </w:p>
    <w:p w14:paraId="3DDB4FC7" w14:textId="77777777" w:rsidR="0091420B" w:rsidRPr="00EC6544" w:rsidRDefault="0091420B" w:rsidP="0091420B">
      <w:pPr>
        <w:rPr>
          <w:rFonts w:ascii="Verdana" w:hAnsi="Verdana"/>
          <w:sz w:val="24"/>
          <w:szCs w:val="24"/>
        </w:rPr>
      </w:pPr>
      <w:r w:rsidRPr="00EC6544">
        <w:rPr>
          <w:rFonts w:ascii="Verdana" w:hAnsi="Verdana"/>
          <w:b/>
          <w:bCs/>
          <w:sz w:val="24"/>
          <w:szCs w:val="24"/>
        </w:rPr>
        <w:t>Evacuate immediately:</w:t>
      </w:r>
      <w:r w:rsidRPr="00EC6544">
        <w:rPr>
          <w:rFonts w:ascii="Verdana" w:hAnsi="Verdana"/>
          <w:sz w:val="24"/>
          <w:szCs w:val="24"/>
        </w:rPr>
        <w:t xml:space="preserve"> Do not wait for official instructions. Head to higher ground or inland as quickly as possible. The designated evacuation locations for the Shoalwater Bay Indian Tribe are Eagle Hill or the Tsunami Tower located at the end of Blackberry Lane.</w:t>
      </w:r>
    </w:p>
    <w:p w14:paraId="219059F7" w14:textId="2792239A" w:rsidR="0091420B" w:rsidRPr="00EC6544" w:rsidRDefault="006C60F1" w:rsidP="0091420B">
      <w:pPr>
        <w:rPr>
          <w:rFonts w:ascii="Verdana" w:hAnsi="Verdana"/>
          <w:sz w:val="24"/>
          <w:szCs w:val="24"/>
        </w:rPr>
      </w:pPr>
      <w:r w:rsidRPr="00EC6544">
        <w:rPr>
          <w:rFonts w:ascii="Verdana" w:hAnsi="Verdana"/>
          <w:noProof/>
          <w:sz w:val="24"/>
          <w:szCs w:val="24"/>
        </w:rPr>
        <w:drawing>
          <wp:inline distT="0" distB="0" distL="0" distR="0" wp14:anchorId="2B68EEBA" wp14:editId="5F65C717">
            <wp:extent cx="1495425" cy="1495425"/>
            <wp:effectExtent l="0" t="0" r="9525" b="9525"/>
            <wp:docPr id="2145060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00D44FE3" w:rsidRPr="00EC6544">
        <w:rPr>
          <w:rFonts w:ascii="Verdana" w:hAnsi="Verdana"/>
          <w:sz w:val="24"/>
          <w:szCs w:val="24"/>
        </w:rPr>
        <w:t xml:space="preserve">     </w:t>
      </w:r>
      <w:r w:rsidR="00EC6544">
        <w:rPr>
          <w:rFonts w:ascii="Verdana" w:hAnsi="Verdana"/>
          <w:sz w:val="24"/>
          <w:szCs w:val="24"/>
        </w:rPr>
        <w:t xml:space="preserve">   </w:t>
      </w:r>
      <w:r w:rsidR="00D44FE3" w:rsidRPr="00EC6544">
        <w:rPr>
          <w:rFonts w:ascii="Verdana" w:hAnsi="Verdana"/>
          <w:sz w:val="24"/>
          <w:szCs w:val="24"/>
        </w:rPr>
        <w:t xml:space="preserve">  </w:t>
      </w:r>
      <w:r w:rsidR="00EC6544" w:rsidRPr="00EC6544">
        <w:rPr>
          <w:rFonts w:ascii="Verdana" w:hAnsi="Verdana"/>
          <w:noProof/>
          <w:sz w:val="24"/>
          <w:szCs w:val="24"/>
        </w:rPr>
        <w:drawing>
          <wp:inline distT="0" distB="0" distL="0" distR="0" wp14:anchorId="18F2D396" wp14:editId="0292801E">
            <wp:extent cx="1657350" cy="1569608"/>
            <wp:effectExtent l="0" t="0" r="0" b="0"/>
            <wp:docPr id="67576711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67114" name="Picture 1" descr="Logo, company name&#10;&#10;Description automatically generated"/>
                    <pic:cNvPicPr/>
                  </pic:nvPicPr>
                  <pic:blipFill>
                    <a:blip r:embed="rId6"/>
                    <a:stretch>
                      <a:fillRect/>
                    </a:stretch>
                  </pic:blipFill>
                  <pic:spPr>
                    <a:xfrm>
                      <a:off x="0" y="0"/>
                      <a:ext cx="1667064" cy="1578808"/>
                    </a:xfrm>
                    <a:prstGeom prst="rect">
                      <a:avLst/>
                    </a:prstGeom>
                  </pic:spPr>
                </pic:pic>
              </a:graphicData>
            </a:graphic>
          </wp:inline>
        </w:drawing>
      </w:r>
      <w:r w:rsidR="00D44FE3" w:rsidRPr="00EC6544">
        <w:rPr>
          <w:rFonts w:ascii="Verdana" w:hAnsi="Verdana"/>
          <w:sz w:val="24"/>
          <w:szCs w:val="24"/>
        </w:rPr>
        <w:t xml:space="preserve">            </w:t>
      </w:r>
      <w:r w:rsidR="00EC6544" w:rsidRPr="00EC6544">
        <w:rPr>
          <w:rFonts w:ascii="Verdana" w:hAnsi="Verdana"/>
          <w:sz w:val="24"/>
          <w:szCs w:val="24"/>
        </w:rPr>
        <w:drawing>
          <wp:inline distT="0" distB="0" distL="0" distR="0" wp14:anchorId="33A44135" wp14:editId="3F665882">
            <wp:extent cx="1417588" cy="1704975"/>
            <wp:effectExtent l="0" t="0" r="0" b="0"/>
            <wp:docPr id="4" name="Content Placeholder 3">
              <a:extLst xmlns:a="http://schemas.openxmlformats.org/drawingml/2006/main">
                <a:ext uri="{FF2B5EF4-FFF2-40B4-BE49-F238E27FC236}">
                  <a16:creationId xmlns:a16="http://schemas.microsoft.com/office/drawing/2014/main" id="{8F463129-CA73-6C3B-8439-7853E17038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F463129-CA73-6C3B-8439-7853E17038D5}"/>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l="17639" r="39126"/>
                    <a:stretch/>
                  </pic:blipFill>
                  <pic:spPr>
                    <a:xfrm rot="10800000" flipV="1">
                      <a:off x="0" y="0"/>
                      <a:ext cx="1427241" cy="1716585"/>
                    </a:xfrm>
                    <a:prstGeom prst="rect">
                      <a:avLst/>
                    </a:prstGeom>
                  </pic:spPr>
                </pic:pic>
              </a:graphicData>
            </a:graphic>
          </wp:inline>
        </w:drawing>
      </w:r>
      <w:r w:rsidR="00D44FE3" w:rsidRPr="00EC6544">
        <w:rPr>
          <w:rFonts w:ascii="Verdana" w:hAnsi="Verdana"/>
          <w:sz w:val="24"/>
          <w:szCs w:val="24"/>
        </w:rPr>
        <w:t xml:space="preserve">       </w:t>
      </w:r>
    </w:p>
    <w:p w14:paraId="19CAA8A4" w14:textId="267804E5" w:rsidR="00BB02A4" w:rsidRPr="00EC6544" w:rsidRDefault="0091420B" w:rsidP="00BB02A4">
      <w:pPr>
        <w:rPr>
          <w:rFonts w:ascii="Verdana" w:hAnsi="Verdana"/>
          <w:sz w:val="24"/>
          <w:szCs w:val="24"/>
        </w:rPr>
      </w:pPr>
      <w:r w:rsidRPr="00EC6544">
        <w:rPr>
          <w:rFonts w:ascii="Verdana" w:hAnsi="Verdana"/>
          <w:sz w:val="24"/>
          <w:szCs w:val="24"/>
        </w:rPr>
        <w:t xml:space="preserve">Follow evacuation routes: </w:t>
      </w:r>
      <w:r w:rsidR="00BB02A4" w:rsidRPr="00EC6544">
        <w:rPr>
          <w:rFonts w:ascii="Verdana" w:hAnsi="Verdana"/>
          <w:sz w:val="24"/>
          <w:szCs w:val="24"/>
        </w:rPr>
        <w:t xml:space="preserve">Tokeland is a small coastal community located in </w:t>
      </w:r>
      <w:r w:rsidR="00BB02A4" w:rsidRPr="00EC6544">
        <w:rPr>
          <w:rFonts w:ascii="Verdana" w:hAnsi="Verdana"/>
          <w:sz w:val="24"/>
          <w:szCs w:val="24"/>
        </w:rPr>
        <w:t>Pacific</w:t>
      </w:r>
      <w:r w:rsidR="00BB02A4" w:rsidRPr="00EC6544">
        <w:rPr>
          <w:rFonts w:ascii="Verdana" w:hAnsi="Verdana"/>
          <w:sz w:val="24"/>
          <w:szCs w:val="24"/>
        </w:rPr>
        <w:t xml:space="preserve"> County</w:t>
      </w:r>
      <w:r w:rsidR="00BB02A4" w:rsidRPr="00EC6544">
        <w:rPr>
          <w:rFonts w:ascii="Verdana" w:hAnsi="Verdana"/>
          <w:sz w:val="24"/>
          <w:szCs w:val="24"/>
        </w:rPr>
        <w:t>,</w:t>
      </w:r>
      <w:r w:rsidR="00BB02A4" w:rsidRPr="00EC6544">
        <w:rPr>
          <w:rFonts w:ascii="Verdana" w:hAnsi="Verdana"/>
          <w:sz w:val="24"/>
          <w:szCs w:val="24"/>
        </w:rPr>
        <w:t xml:space="preserve"> Washington state, United States. In the event of a tsunami, the community of Tokeland has designated evacuation routes to guide residents and visitors to safety.</w:t>
      </w:r>
    </w:p>
    <w:p w14:paraId="35414669" w14:textId="58D66A4B" w:rsidR="0091420B" w:rsidRPr="00EC6544" w:rsidRDefault="00BB02A4" w:rsidP="00BB02A4">
      <w:pPr>
        <w:rPr>
          <w:rFonts w:ascii="Verdana" w:hAnsi="Verdana"/>
          <w:sz w:val="24"/>
          <w:szCs w:val="24"/>
        </w:rPr>
      </w:pPr>
      <w:r w:rsidRPr="00EC6544">
        <w:rPr>
          <w:rFonts w:ascii="Verdana" w:hAnsi="Verdana"/>
          <w:sz w:val="24"/>
          <w:szCs w:val="24"/>
        </w:rPr>
        <w:t>The designated tsunami evacuation route for Tokeland is State Route 105, which runs parallel to the coastline. If a tsunami warning is issued for Tokeland, residents and visitors should immediately evacuate to higher ground, following the signs and directions provided along the designated evacuation route.</w:t>
      </w:r>
      <w:r w:rsidR="007972B4" w:rsidRPr="00EC6544">
        <w:rPr>
          <w:rFonts w:ascii="Verdana" w:hAnsi="Verdana"/>
          <w:sz w:val="24"/>
          <w:szCs w:val="24"/>
        </w:rPr>
        <w:t xml:space="preserve"> If you are in the middle or southern portion of the Tokeland peninsula, you should evacuate to the ‘Auntie Lee’ Tsunami tower located near the Blackberry Lane community</w:t>
      </w:r>
      <w:r w:rsidR="006C60F1" w:rsidRPr="00EC6544">
        <w:rPr>
          <w:rFonts w:ascii="Verdana" w:hAnsi="Verdana"/>
          <w:sz w:val="24"/>
          <w:szCs w:val="24"/>
        </w:rPr>
        <w:t>.</w:t>
      </w:r>
    </w:p>
    <w:p w14:paraId="243705B5" w14:textId="38596C04" w:rsidR="0091420B" w:rsidRPr="00EC6544" w:rsidRDefault="0091420B" w:rsidP="0091420B">
      <w:pPr>
        <w:rPr>
          <w:rFonts w:ascii="Verdana" w:hAnsi="Verdana"/>
          <w:sz w:val="24"/>
          <w:szCs w:val="24"/>
        </w:rPr>
      </w:pPr>
      <w:r w:rsidRPr="00EC6544">
        <w:rPr>
          <w:rFonts w:ascii="Verdana" w:hAnsi="Verdana"/>
          <w:sz w:val="24"/>
          <w:szCs w:val="24"/>
        </w:rPr>
        <w:t>Bring essential items: If time allows, bring essential items such as medications, important documents, and a go-bag with emergency supplies.</w:t>
      </w:r>
      <w:r w:rsidR="00EC6544" w:rsidRPr="00EC6544">
        <w:rPr>
          <w:rFonts w:ascii="Verdana" w:hAnsi="Verdana"/>
          <w:sz w:val="24"/>
          <w:szCs w:val="24"/>
        </w:rPr>
        <w:t xml:space="preserve">  </w:t>
      </w:r>
    </w:p>
    <w:p w14:paraId="5991A9E5" w14:textId="46EFCF77" w:rsidR="00EC6544" w:rsidRPr="00EC6544" w:rsidRDefault="00EC6544" w:rsidP="0091420B">
      <w:pPr>
        <w:rPr>
          <w:rFonts w:ascii="Verdana" w:hAnsi="Verdana"/>
          <w:sz w:val="24"/>
          <w:szCs w:val="24"/>
        </w:rPr>
      </w:pPr>
      <w:r w:rsidRPr="00EC6544">
        <w:rPr>
          <w:rFonts w:ascii="Verdana" w:hAnsi="Verdana"/>
          <w:b/>
          <w:bCs/>
          <w:sz w:val="24"/>
          <w:szCs w:val="24"/>
        </w:rPr>
        <w:t>Go Kits:</w:t>
      </w:r>
      <w:r w:rsidRPr="00EC6544">
        <w:rPr>
          <w:rFonts w:ascii="Verdana" w:hAnsi="Verdana"/>
          <w:sz w:val="24"/>
          <w:szCs w:val="24"/>
        </w:rPr>
        <w:t xml:space="preserve"> A Go Kit should contain very basic supplies that are kept near your front door or in your car </w:t>
      </w:r>
      <w:proofErr w:type="gramStart"/>
      <w:r w:rsidRPr="00EC6544">
        <w:rPr>
          <w:rFonts w:ascii="Verdana" w:hAnsi="Verdana"/>
          <w:sz w:val="24"/>
          <w:szCs w:val="24"/>
        </w:rPr>
        <w:t>so as to</w:t>
      </w:r>
      <w:proofErr w:type="gramEnd"/>
      <w:r w:rsidRPr="00EC6544">
        <w:rPr>
          <w:rFonts w:ascii="Verdana" w:hAnsi="Verdana"/>
          <w:sz w:val="24"/>
          <w:szCs w:val="24"/>
        </w:rPr>
        <w:t xml:space="preserve"> be available for an evacuation. Click the link for more information about </w:t>
      </w:r>
      <w:hyperlink r:id="rId8" w:history="1">
        <w:r w:rsidRPr="00EC6544">
          <w:rPr>
            <w:rStyle w:val="Hyperlink"/>
            <w:rFonts w:ascii="Verdana" w:hAnsi="Verdana"/>
            <w:sz w:val="24"/>
            <w:szCs w:val="24"/>
          </w:rPr>
          <w:t>Go Kits</w:t>
        </w:r>
      </w:hyperlink>
    </w:p>
    <w:p w14:paraId="304F3D38" w14:textId="77777777" w:rsidR="0091420B" w:rsidRPr="00EC6544" w:rsidRDefault="0091420B" w:rsidP="0091420B">
      <w:pPr>
        <w:rPr>
          <w:rFonts w:ascii="Verdana" w:hAnsi="Verdana"/>
          <w:sz w:val="24"/>
          <w:szCs w:val="24"/>
        </w:rPr>
      </w:pPr>
      <w:r w:rsidRPr="00EC6544">
        <w:rPr>
          <w:rFonts w:ascii="Verdana" w:hAnsi="Verdana"/>
          <w:sz w:val="24"/>
          <w:szCs w:val="24"/>
        </w:rPr>
        <w:t>Stay informed: Listen to the radio or TV for updates and instructions. Do not return to the coast until authorities have issued an all-clear.</w:t>
      </w:r>
    </w:p>
    <w:p w14:paraId="09CC4CEC" w14:textId="4C2AB678" w:rsidR="0091420B" w:rsidRPr="00EC6544" w:rsidRDefault="0091420B" w:rsidP="0091420B">
      <w:pPr>
        <w:rPr>
          <w:rFonts w:ascii="Verdana" w:hAnsi="Verdana"/>
          <w:sz w:val="24"/>
          <w:szCs w:val="24"/>
        </w:rPr>
      </w:pPr>
      <w:r w:rsidRPr="00EC6544">
        <w:rPr>
          <w:rFonts w:ascii="Verdana" w:hAnsi="Verdana"/>
          <w:sz w:val="24"/>
          <w:szCs w:val="24"/>
        </w:rPr>
        <w:t>Practice drills: Be sure to practice tsunami evacuation drills with your family and community to ensure everyone knows what to do in case of an emergency.</w:t>
      </w:r>
      <w:r w:rsidR="00EC6544" w:rsidRPr="00EC6544">
        <w:rPr>
          <w:rFonts w:ascii="Verdana" w:hAnsi="Verdana"/>
          <w:sz w:val="24"/>
          <w:szCs w:val="24"/>
        </w:rPr>
        <w:t xml:space="preserve"> The Shoalwater Bay Tribe holds community wide evacuation exercises twice a year. The Yellow Brick Road health and safety fair and Great Shakeout events happen in July/August and October respectively.</w:t>
      </w:r>
    </w:p>
    <w:p w14:paraId="593E2F26" w14:textId="77777777" w:rsidR="0091420B" w:rsidRPr="00EC6544" w:rsidRDefault="0091420B" w:rsidP="0091420B">
      <w:pPr>
        <w:rPr>
          <w:rFonts w:ascii="Verdana" w:hAnsi="Verdana"/>
          <w:b/>
          <w:bCs/>
          <w:sz w:val="24"/>
          <w:szCs w:val="24"/>
        </w:rPr>
      </w:pPr>
      <w:r w:rsidRPr="00EC6544">
        <w:rPr>
          <w:rFonts w:ascii="Verdana" w:hAnsi="Verdana"/>
          <w:b/>
          <w:bCs/>
          <w:sz w:val="24"/>
          <w:szCs w:val="24"/>
        </w:rPr>
        <w:t>What should I do during a tsunami?</w:t>
      </w:r>
    </w:p>
    <w:p w14:paraId="41A3A23E" w14:textId="77777777" w:rsidR="0091420B" w:rsidRPr="00EC6544" w:rsidRDefault="0091420B" w:rsidP="0091420B">
      <w:pPr>
        <w:rPr>
          <w:rFonts w:ascii="Verdana" w:hAnsi="Verdana"/>
          <w:sz w:val="24"/>
          <w:szCs w:val="24"/>
        </w:rPr>
      </w:pPr>
      <w:r w:rsidRPr="00EC6544">
        <w:rPr>
          <w:rFonts w:ascii="Verdana" w:hAnsi="Verdana"/>
          <w:sz w:val="24"/>
          <w:szCs w:val="24"/>
        </w:rPr>
        <w:t>If you are unable to evacuate during a tsunami warning, take the following steps:</w:t>
      </w:r>
    </w:p>
    <w:p w14:paraId="3D93EB68" w14:textId="77777777" w:rsidR="0091420B" w:rsidRPr="00EC6544" w:rsidRDefault="0091420B" w:rsidP="0091420B">
      <w:pPr>
        <w:rPr>
          <w:rFonts w:ascii="Verdana" w:hAnsi="Verdana"/>
          <w:sz w:val="24"/>
          <w:szCs w:val="24"/>
        </w:rPr>
      </w:pPr>
    </w:p>
    <w:p w14:paraId="6EBAC82D" w14:textId="77777777" w:rsidR="0091420B" w:rsidRPr="00EC6544" w:rsidRDefault="0091420B" w:rsidP="0091420B">
      <w:pPr>
        <w:rPr>
          <w:rFonts w:ascii="Verdana" w:hAnsi="Verdana"/>
          <w:sz w:val="24"/>
          <w:szCs w:val="24"/>
        </w:rPr>
      </w:pPr>
      <w:r w:rsidRPr="00EC6544">
        <w:rPr>
          <w:rFonts w:ascii="Verdana" w:hAnsi="Verdana"/>
          <w:b/>
          <w:bCs/>
          <w:sz w:val="24"/>
          <w:szCs w:val="24"/>
        </w:rPr>
        <w:t>Move to higher ground:</w:t>
      </w:r>
      <w:r w:rsidRPr="00EC6544">
        <w:rPr>
          <w:rFonts w:ascii="Verdana" w:hAnsi="Verdana"/>
          <w:sz w:val="24"/>
          <w:szCs w:val="24"/>
        </w:rPr>
        <w:t xml:space="preserve"> Move to the highest possible point inland or to an upper floor of a sturdy building.</w:t>
      </w:r>
    </w:p>
    <w:p w14:paraId="0E9E468F" w14:textId="77777777" w:rsidR="0091420B" w:rsidRPr="00EC6544" w:rsidRDefault="0091420B" w:rsidP="0091420B">
      <w:pPr>
        <w:rPr>
          <w:rFonts w:ascii="Verdana" w:hAnsi="Verdana"/>
          <w:sz w:val="24"/>
          <w:szCs w:val="24"/>
        </w:rPr>
      </w:pPr>
    </w:p>
    <w:p w14:paraId="6905981D" w14:textId="77777777" w:rsidR="0091420B" w:rsidRPr="00EC6544" w:rsidRDefault="0091420B" w:rsidP="0091420B">
      <w:pPr>
        <w:rPr>
          <w:rFonts w:ascii="Verdana" w:hAnsi="Verdana"/>
          <w:sz w:val="24"/>
          <w:szCs w:val="24"/>
        </w:rPr>
      </w:pPr>
      <w:r w:rsidRPr="00EC6544">
        <w:rPr>
          <w:rFonts w:ascii="Verdana" w:hAnsi="Verdana"/>
          <w:b/>
          <w:bCs/>
          <w:sz w:val="24"/>
          <w:szCs w:val="24"/>
        </w:rPr>
        <w:t>Avoid the coast:</w:t>
      </w:r>
      <w:r w:rsidRPr="00EC6544">
        <w:rPr>
          <w:rFonts w:ascii="Verdana" w:hAnsi="Verdana"/>
          <w:sz w:val="24"/>
          <w:szCs w:val="24"/>
        </w:rPr>
        <w:t xml:space="preserve"> Stay away from the coast and do not go near the water.</w:t>
      </w:r>
    </w:p>
    <w:p w14:paraId="16A98B45" w14:textId="77777777" w:rsidR="0091420B" w:rsidRPr="00EC6544" w:rsidRDefault="0091420B" w:rsidP="0091420B">
      <w:pPr>
        <w:rPr>
          <w:rFonts w:ascii="Verdana" w:hAnsi="Verdana"/>
          <w:sz w:val="24"/>
          <w:szCs w:val="24"/>
        </w:rPr>
      </w:pPr>
    </w:p>
    <w:p w14:paraId="01509DC7" w14:textId="77777777" w:rsidR="0091420B" w:rsidRPr="00EC6544" w:rsidRDefault="0091420B" w:rsidP="0091420B">
      <w:pPr>
        <w:rPr>
          <w:rFonts w:ascii="Verdana" w:hAnsi="Verdana"/>
          <w:sz w:val="24"/>
          <w:szCs w:val="24"/>
        </w:rPr>
      </w:pPr>
      <w:r w:rsidRPr="00EC6544">
        <w:rPr>
          <w:rFonts w:ascii="Verdana" w:hAnsi="Verdana"/>
          <w:b/>
          <w:bCs/>
          <w:sz w:val="24"/>
          <w:szCs w:val="24"/>
        </w:rPr>
        <w:t>Stay informed:</w:t>
      </w:r>
      <w:r w:rsidRPr="00EC6544">
        <w:rPr>
          <w:rFonts w:ascii="Verdana" w:hAnsi="Verdana"/>
          <w:sz w:val="24"/>
          <w:szCs w:val="24"/>
        </w:rPr>
        <w:t xml:space="preserve"> Listen to the radio or TV for updates and instructions.</w:t>
      </w:r>
    </w:p>
    <w:p w14:paraId="0CC18841" w14:textId="77777777" w:rsidR="0091420B" w:rsidRPr="00EC6544" w:rsidRDefault="0091420B" w:rsidP="0091420B">
      <w:pPr>
        <w:rPr>
          <w:rFonts w:ascii="Verdana" w:hAnsi="Verdana"/>
          <w:sz w:val="24"/>
          <w:szCs w:val="24"/>
        </w:rPr>
      </w:pPr>
    </w:p>
    <w:p w14:paraId="7794D87D" w14:textId="77777777" w:rsidR="0091420B" w:rsidRPr="00EC6544" w:rsidRDefault="0091420B" w:rsidP="0091420B">
      <w:pPr>
        <w:rPr>
          <w:rFonts w:ascii="Verdana" w:hAnsi="Verdana"/>
          <w:sz w:val="24"/>
          <w:szCs w:val="24"/>
        </w:rPr>
      </w:pPr>
      <w:r w:rsidRPr="00EC6544">
        <w:rPr>
          <w:rFonts w:ascii="Verdana" w:hAnsi="Verdana"/>
          <w:sz w:val="24"/>
          <w:szCs w:val="24"/>
        </w:rPr>
        <w:t>Be prepared: Have emergency supplies on hand such as food, water, and first aid kits.</w:t>
      </w:r>
    </w:p>
    <w:p w14:paraId="24422591" w14:textId="77777777" w:rsidR="0091420B" w:rsidRPr="00EC6544" w:rsidRDefault="0091420B" w:rsidP="0091420B">
      <w:pPr>
        <w:rPr>
          <w:rFonts w:ascii="Verdana" w:hAnsi="Verdana"/>
          <w:sz w:val="24"/>
          <w:szCs w:val="24"/>
        </w:rPr>
      </w:pPr>
    </w:p>
    <w:p w14:paraId="18A7E7FF" w14:textId="77777777" w:rsidR="0091420B" w:rsidRPr="00EC6544" w:rsidRDefault="0091420B" w:rsidP="0091420B">
      <w:pPr>
        <w:rPr>
          <w:rFonts w:ascii="Verdana" w:hAnsi="Verdana"/>
          <w:sz w:val="24"/>
          <w:szCs w:val="24"/>
        </w:rPr>
      </w:pPr>
      <w:r w:rsidRPr="00EC6544">
        <w:rPr>
          <w:rFonts w:ascii="Verdana" w:hAnsi="Verdana"/>
          <w:sz w:val="24"/>
          <w:szCs w:val="24"/>
        </w:rPr>
        <w:t>What should I do after a tsunami?</w:t>
      </w:r>
    </w:p>
    <w:p w14:paraId="7C7BDD93" w14:textId="77777777" w:rsidR="0091420B" w:rsidRPr="00EC6544" w:rsidRDefault="0091420B" w:rsidP="0091420B">
      <w:pPr>
        <w:rPr>
          <w:rFonts w:ascii="Verdana" w:hAnsi="Verdana"/>
          <w:sz w:val="24"/>
          <w:szCs w:val="24"/>
        </w:rPr>
      </w:pPr>
      <w:r w:rsidRPr="00EC6544">
        <w:rPr>
          <w:rFonts w:ascii="Verdana" w:hAnsi="Verdana"/>
          <w:sz w:val="24"/>
          <w:szCs w:val="24"/>
        </w:rPr>
        <w:t>After a tsunami, take the following steps:</w:t>
      </w:r>
    </w:p>
    <w:p w14:paraId="36F05C98" w14:textId="77777777" w:rsidR="0091420B" w:rsidRPr="00EC6544" w:rsidRDefault="0091420B" w:rsidP="0091420B">
      <w:pPr>
        <w:rPr>
          <w:rFonts w:ascii="Verdana" w:hAnsi="Verdana"/>
          <w:sz w:val="24"/>
          <w:szCs w:val="24"/>
        </w:rPr>
      </w:pPr>
    </w:p>
    <w:p w14:paraId="3E1D075D" w14:textId="77777777" w:rsidR="0091420B" w:rsidRPr="00EC6544" w:rsidRDefault="0091420B" w:rsidP="0091420B">
      <w:pPr>
        <w:rPr>
          <w:rFonts w:ascii="Verdana" w:hAnsi="Verdana"/>
          <w:sz w:val="24"/>
          <w:szCs w:val="24"/>
        </w:rPr>
      </w:pPr>
      <w:r w:rsidRPr="00EC6544">
        <w:rPr>
          <w:rFonts w:ascii="Verdana" w:hAnsi="Verdana"/>
          <w:b/>
          <w:bCs/>
          <w:sz w:val="24"/>
          <w:szCs w:val="24"/>
        </w:rPr>
        <w:t>Return home with caution:</w:t>
      </w:r>
      <w:r w:rsidRPr="00EC6544">
        <w:rPr>
          <w:rFonts w:ascii="Verdana" w:hAnsi="Verdana"/>
          <w:sz w:val="24"/>
          <w:szCs w:val="24"/>
        </w:rPr>
        <w:t xml:space="preserve"> Do not return to your home or business until authorities have issued an all-clear.</w:t>
      </w:r>
    </w:p>
    <w:p w14:paraId="7AB053F2" w14:textId="77777777" w:rsidR="0091420B" w:rsidRPr="00EC6544" w:rsidRDefault="0091420B" w:rsidP="0091420B">
      <w:pPr>
        <w:rPr>
          <w:rFonts w:ascii="Verdana" w:hAnsi="Verdana"/>
          <w:sz w:val="24"/>
          <w:szCs w:val="24"/>
        </w:rPr>
      </w:pPr>
    </w:p>
    <w:p w14:paraId="599170F6" w14:textId="77777777" w:rsidR="0091420B" w:rsidRPr="00EC6544" w:rsidRDefault="0091420B" w:rsidP="0091420B">
      <w:pPr>
        <w:rPr>
          <w:rFonts w:ascii="Verdana" w:hAnsi="Verdana"/>
          <w:sz w:val="24"/>
          <w:szCs w:val="24"/>
        </w:rPr>
      </w:pPr>
      <w:r w:rsidRPr="00EC6544">
        <w:rPr>
          <w:rFonts w:ascii="Verdana" w:hAnsi="Verdana"/>
          <w:b/>
          <w:bCs/>
          <w:sz w:val="24"/>
          <w:szCs w:val="24"/>
        </w:rPr>
        <w:t>Check for damage:</w:t>
      </w:r>
      <w:r w:rsidRPr="00EC6544">
        <w:rPr>
          <w:rFonts w:ascii="Verdana" w:hAnsi="Verdana"/>
          <w:sz w:val="24"/>
          <w:szCs w:val="24"/>
        </w:rPr>
        <w:t xml:space="preserve"> Inspect your property for damage and report any damage to local authorities.</w:t>
      </w:r>
    </w:p>
    <w:p w14:paraId="3BA7658F" w14:textId="77777777" w:rsidR="0091420B" w:rsidRPr="00EC6544" w:rsidRDefault="0091420B" w:rsidP="0091420B">
      <w:pPr>
        <w:rPr>
          <w:rFonts w:ascii="Verdana" w:hAnsi="Verdana"/>
          <w:sz w:val="24"/>
          <w:szCs w:val="24"/>
        </w:rPr>
      </w:pPr>
    </w:p>
    <w:p w14:paraId="1FEFF0C6" w14:textId="77777777" w:rsidR="0091420B" w:rsidRPr="00EC6544" w:rsidRDefault="0091420B" w:rsidP="0091420B">
      <w:pPr>
        <w:rPr>
          <w:rFonts w:ascii="Verdana" w:hAnsi="Verdana"/>
          <w:sz w:val="24"/>
          <w:szCs w:val="24"/>
        </w:rPr>
      </w:pPr>
      <w:r w:rsidRPr="00EC6544">
        <w:rPr>
          <w:rFonts w:ascii="Verdana" w:hAnsi="Verdana"/>
          <w:b/>
          <w:bCs/>
          <w:sz w:val="24"/>
          <w:szCs w:val="24"/>
        </w:rPr>
        <w:t>Stay informed:</w:t>
      </w:r>
      <w:r w:rsidRPr="00EC6544">
        <w:rPr>
          <w:rFonts w:ascii="Verdana" w:hAnsi="Verdana"/>
          <w:sz w:val="24"/>
          <w:szCs w:val="24"/>
        </w:rPr>
        <w:t xml:space="preserve"> Listen to the radio or TV for updates and instructions.</w:t>
      </w:r>
    </w:p>
    <w:p w14:paraId="52F49CE4" w14:textId="77777777" w:rsidR="0091420B" w:rsidRPr="00EC6544" w:rsidRDefault="0091420B" w:rsidP="0091420B">
      <w:pPr>
        <w:rPr>
          <w:rFonts w:ascii="Verdana" w:hAnsi="Verdana"/>
          <w:sz w:val="24"/>
          <w:szCs w:val="24"/>
        </w:rPr>
      </w:pPr>
    </w:p>
    <w:p w14:paraId="0D33C32E" w14:textId="0A67F6BD" w:rsidR="0091420B" w:rsidRPr="00EC6544" w:rsidRDefault="0091420B" w:rsidP="0091420B">
      <w:pPr>
        <w:rPr>
          <w:rFonts w:ascii="Verdana" w:hAnsi="Verdana"/>
          <w:sz w:val="24"/>
          <w:szCs w:val="24"/>
        </w:rPr>
      </w:pPr>
      <w:r w:rsidRPr="00EC6544">
        <w:rPr>
          <w:rFonts w:ascii="Verdana" w:hAnsi="Verdana"/>
          <w:b/>
          <w:bCs/>
          <w:sz w:val="24"/>
          <w:szCs w:val="24"/>
        </w:rPr>
        <w:t>Be prepared:</w:t>
      </w:r>
      <w:r w:rsidRPr="00EC6544">
        <w:rPr>
          <w:rFonts w:ascii="Verdana" w:hAnsi="Verdana"/>
          <w:sz w:val="24"/>
          <w:szCs w:val="24"/>
        </w:rPr>
        <w:t xml:space="preserve"> Have emergency supplies on hand such as food, water,</w:t>
      </w:r>
      <w:r w:rsidR="00EC6544">
        <w:rPr>
          <w:rFonts w:ascii="Verdana" w:hAnsi="Verdana"/>
          <w:sz w:val="24"/>
          <w:szCs w:val="24"/>
        </w:rPr>
        <w:t xml:space="preserve"> medications</w:t>
      </w:r>
      <w:r w:rsidRPr="00EC6544">
        <w:rPr>
          <w:rFonts w:ascii="Verdana" w:hAnsi="Verdana"/>
          <w:sz w:val="24"/>
          <w:szCs w:val="24"/>
        </w:rPr>
        <w:t xml:space="preserve"> and first aid kits.</w:t>
      </w:r>
    </w:p>
    <w:p w14:paraId="15D361DA" w14:textId="77777777" w:rsidR="0091420B" w:rsidRPr="00EC6544" w:rsidRDefault="0091420B" w:rsidP="0091420B">
      <w:pPr>
        <w:rPr>
          <w:rFonts w:ascii="Verdana" w:hAnsi="Verdana"/>
          <w:sz w:val="24"/>
          <w:szCs w:val="24"/>
        </w:rPr>
      </w:pPr>
    </w:p>
    <w:p w14:paraId="695DAD21" w14:textId="77777777" w:rsidR="0091420B" w:rsidRPr="00EC6544" w:rsidRDefault="0091420B" w:rsidP="0091420B">
      <w:pPr>
        <w:rPr>
          <w:rFonts w:ascii="Verdana" w:hAnsi="Verdana"/>
          <w:b/>
          <w:bCs/>
          <w:sz w:val="24"/>
          <w:szCs w:val="24"/>
        </w:rPr>
      </w:pPr>
      <w:r w:rsidRPr="00EC6544">
        <w:rPr>
          <w:rFonts w:ascii="Verdana" w:hAnsi="Verdana"/>
          <w:b/>
          <w:bCs/>
          <w:sz w:val="24"/>
          <w:szCs w:val="24"/>
        </w:rPr>
        <w:t>What are distant source tsunamis?</w:t>
      </w:r>
    </w:p>
    <w:p w14:paraId="49C7A906" w14:textId="77777777" w:rsidR="0091420B" w:rsidRPr="00EC6544" w:rsidRDefault="0091420B" w:rsidP="0091420B">
      <w:pPr>
        <w:rPr>
          <w:rFonts w:ascii="Verdana" w:hAnsi="Verdana"/>
          <w:sz w:val="24"/>
          <w:szCs w:val="24"/>
        </w:rPr>
      </w:pPr>
      <w:r w:rsidRPr="00EC6544">
        <w:rPr>
          <w:rFonts w:ascii="Verdana" w:hAnsi="Verdana"/>
          <w:sz w:val="24"/>
          <w:szCs w:val="24"/>
        </w:rPr>
        <w:t>Distant source tsunamis are tsunamis that are generated by an earthquake or other event far away from the coast. These tsunamis can take hours to reach the coast, giving authorities more time to issue warnings and evacuate people in the affected areas.</w:t>
      </w:r>
    </w:p>
    <w:p w14:paraId="0BAC2373" w14:textId="77777777" w:rsidR="0091420B" w:rsidRPr="00EC6544" w:rsidRDefault="0091420B" w:rsidP="0091420B">
      <w:pPr>
        <w:rPr>
          <w:rFonts w:ascii="Verdana" w:hAnsi="Verdana"/>
          <w:sz w:val="24"/>
          <w:szCs w:val="24"/>
        </w:rPr>
      </w:pPr>
    </w:p>
    <w:p w14:paraId="65D8A534" w14:textId="77777777" w:rsidR="0091420B" w:rsidRPr="00EC6544" w:rsidRDefault="0091420B" w:rsidP="0091420B">
      <w:pPr>
        <w:rPr>
          <w:rFonts w:ascii="Verdana" w:hAnsi="Verdana"/>
          <w:b/>
          <w:bCs/>
          <w:sz w:val="24"/>
          <w:szCs w:val="24"/>
        </w:rPr>
      </w:pPr>
      <w:r w:rsidRPr="00EC6544">
        <w:rPr>
          <w:rFonts w:ascii="Verdana" w:hAnsi="Verdana"/>
          <w:b/>
          <w:bCs/>
          <w:sz w:val="24"/>
          <w:szCs w:val="24"/>
        </w:rPr>
        <w:t>What is a tsunami warning, watch, or advisory?</w:t>
      </w:r>
    </w:p>
    <w:p w14:paraId="43469F19" w14:textId="77777777" w:rsidR="0091420B" w:rsidRPr="00EC6544" w:rsidRDefault="0091420B" w:rsidP="0091420B">
      <w:pPr>
        <w:rPr>
          <w:rFonts w:ascii="Verdana" w:hAnsi="Verdana"/>
          <w:sz w:val="24"/>
          <w:szCs w:val="24"/>
        </w:rPr>
      </w:pPr>
      <w:r w:rsidRPr="00EC6544">
        <w:rPr>
          <w:rFonts w:ascii="Verdana" w:hAnsi="Verdana"/>
          <w:sz w:val="24"/>
          <w:szCs w:val="24"/>
        </w:rPr>
        <w:t>A tsunami warning means that a tsunami has been detected and is expected to hit the coast within the next few hours. This is a time-critical situation, and you should evacuate immediately to higher ground.</w:t>
      </w:r>
    </w:p>
    <w:p w14:paraId="07524872" w14:textId="77777777" w:rsidR="0091420B" w:rsidRPr="00EC6544" w:rsidRDefault="0091420B" w:rsidP="0091420B">
      <w:pPr>
        <w:rPr>
          <w:rFonts w:ascii="Verdana" w:hAnsi="Verdana"/>
          <w:sz w:val="24"/>
          <w:szCs w:val="24"/>
        </w:rPr>
      </w:pPr>
    </w:p>
    <w:p w14:paraId="7AB1E007" w14:textId="77777777" w:rsidR="0091420B" w:rsidRPr="00EC6544" w:rsidRDefault="0091420B" w:rsidP="0091420B">
      <w:pPr>
        <w:rPr>
          <w:rFonts w:ascii="Verdana" w:hAnsi="Verdana"/>
          <w:sz w:val="24"/>
          <w:szCs w:val="24"/>
        </w:rPr>
      </w:pPr>
      <w:r w:rsidRPr="00EC6544">
        <w:rPr>
          <w:rFonts w:ascii="Verdana" w:hAnsi="Verdana"/>
          <w:sz w:val="24"/>
          <w:szCs w:val="24"/>
        </w:rPr>
        <w:t>A tsunami watch means that a tsunami is possible in the area, but its arrival time is uncertain. This means that you should prepare to evacuate and monitor local media for updates.</w:t>
      </w:r>
    </w:p>
    <w:p w14:paraId="14EC699A" w14:textId="77777777" w:rsidR="0091420B" w:rsidRPr="00EC6544" w:rsidRDefault="0091420B" w:rsidP="0091420B">
      <w:pPr>
        <w:rPr>
          <w:rFonts w:ascii="Verdana" w:hAnsi="Verdana"/>
          <w:sz w:val="24"/>
          <w:szCs w:val="24"/>
        </w:rPr>
      </w:pPr>
    </w:p>
    <w:p w14:paraId="4C9BF291" w14:textId="77777777" w:rsidR="0091420B" w:rsidRPr="00EC6544" w:rsidRDefault="0091420B" w:rsidP="0091420B">
      <w:pPr>
        <w:rPr>
          <w:rFonts w:ascii="Verdana" w:hAnsi="Verdana"/>
          <w:sz w:val="24"/>
          <w:szCs w:val="24"/>
        </w:rPr>
      </w:pPr>
      <w:r w:rsidRPr="00EC6544">
        <w:rPr>
          <w:rFonts w:ascii="Verdana" w:hAnsi="Verdana"/>
          <w:sz w:val="24"/>
          <w:szCs w:val="24"/>
        </w:rPr>
        <w:t>A tsunami advisory means that a tsunami has been detected, but it is not expected to cause significant flooding or damage. However, you should still be cautious and stay away from the coast.</w:t>
      </w:r>
    </w:p>
    <w:p w14:paraId="15B5724E" w14:textId="77777777" w:rsidR="0091420B" w:rsidRPr="00EC6544" w:rsidRDefault="0091420B" w:rsidP="0091420B">
      <w:pPr>
        <w:rPr>
          <w:rFonts w:ascii="Verdana" w:hAnsi="Verdana"/>
          <w:sz w:val="24"/>
          <w:szCs w:val="24"/>
        </w:rPr>
      </w:pPr>
    </w:p>
    <w:p w14:paraId="6CEED4B4" w14:textId="77777777" w:rsidR="0091420B" w:rsidRPr="00EC6544" w:rsidRDefault="0091420B" w:rsidP="0091420B">
      <w:pPr>
        <w:rPr>
          <w:rFonts w:ascii="Verdana" w:hAnsi="Verdana"/>
          <w:b/>
          <w:bCs/>
          <w:sz w:val="24"/>
          <w:szCs w:val="24"/>
        </w:rPr>
      </w:pPr>
      <w:r w:rsidRPr="00EC6544">
        <w:rPr>
          <w:rFonts w:ascii="Verdana" w:hAnsi="Verdana"/>
          <w:b/>
          <w:bCs/>
          <w:sz w:val="24"/>
          <w:szCs w:val="24"/>
        </w:rPr>
        <w:t>AHAB Sirens:</w:t>
      </w:r>
    </w:p>
    <w:p w14:paraId="2162EA57" w14:textId="7E9A89BE" w:rsidR="0091420B" w:rsidRPr="00EC6544" w:rsidRDefault="0091420B" w:rsidP="0091420B">
      <w:pPr>
        <w:rPr>
          <w:rFonts w:ascii="Verdana" w:hAnsi="Verdana"/>
          <w:sz w:val="24"/>
          <w:szCs w:val="24"/>
        </w:rPr>
      </w:pPr>
      <w:r w:rsidRPr="00EC6544">
        <w:rPr>
          <w:rFonts w:ascii="Verdana" w:hAnsi="Verdana"/>
          <w:sz w:val="24"/>
          <w:szCs w:val="24"/>
        </w:rPr>
        <w:t>The Shoalwater Bay Indian Tribe has three A</w:t>
      </w:r>
      <w:r w:rsidR="00EC6544">
        <w:rPr>
          <w:rFonts w:ascii="Verdana" w:hAnsi="Verdana"/>
          <w:sz w:val="24"/>
          <w:szCs w:val="24"/>
        </w:rPr>
        <w:t xml:space="preserve">ll </w:t>
      </w:r>
      <w:r w:rsidRPr="00EC6544">
        <w:rPr>
          <w:rFonts w:ascii="Verdana" w:hAnsi="Verdana"/>
          <w:sz w:val="24"/>
          <w:szCs w:val="24"/>
        </w:rPr>
        <w:t>H</w:t>
      </w:r>
      <w:r w:rsidR="00EC6544">
        <w:rPr>
          <w:rFonts w:ascii="Verdana" w:hAnsi="Verdana"/>
          <w:sz w:val="24"/>
          <w:szCs w:val="24"/>
        </w:rPr>
        <w:t xml:space="preserve">azard </w:t>
      </w:r>
      <w:r w:rsidRPr="00EC6544">
        <w:rPr>
          <w:rFonts w:ascii="Verdana" w:hAnsi="Verdana"/>
          <w:sz w:val="24"/>
          <w:szCs w:val="24"/>
        </w:rPr>
        <w:t>A</w:t>
      </w:r>
      <w:r w:rsidR="00EC6544">
        <w:rPr>
          <w:rFonts w:ascii="Verdana" w:hAnsi="Verdana"/>
          <w:sz w:val="24"/>
          <w:szCs w:val="24"/>
        </w:rPr>
        <w:t xml:space="preserve">lert </w:t>
      </w:r>
      <w:r w:rsidRPr="00EC6544">
        <w:rPr>
          <w:rFonts w:ascii="Verdana" w:hAnsi="Verdana"/>
          <w:sz w:val="24"/>
          <w:szCs w:val="24"/>
        </w:rPr>
        <w:t>B</w:t>
      </w:r>
      <w:r w:rsidR="00EC6544">
        <w:rPr>
          <w:rFonts w:ascii="Verdana" w:hAnsi="Verdana"/>
          <w:sz w:val="24"/>
          <w:szCs w:val="24"/>
        </w:rPr>
        <w:t>roadcast</w:t>
      </w:r>
      <w:r w:rsidRPr="00EC6544">
        <w:rPr>
          <w:rFonts w:ascii="Verdana" w:hAnsi="Verdana"/>
          <w:sz w:val="24"/>
          <w:szCs w:val="24"/>
        </w:rPr>
        <w:t xml:space="preserve"> sirens located in Tokeland. These sirens are used to alert residents </w:t>
      </w:r>
      <w:proofErr w:type="gramStart"/>
      <w:r w:rsidRPr="00EC6544">
        <w:rPr>
          <w:rFonts w:ascii="Verdana" w:hAnsi="Verdana"/>
          <w:sz w:val="24"/>
          <w:szCs w:val="24"/>
        </w:rPr>
        <w:t>of</w:t>
      </w:r>
      <w:proofErr w:type="gramEnd"/>
      <w:r w:rsidRPr="00EC6544">
        <w:rPr>
          <w:rFonts w:ascii="Verdana" w:hAnsi="Verdana"/>
          <w:sz w:val="24"/>
          <w:szCs w:val="24"/>
        </w:rPr>
        <w:t xml:space="preserve"> tsunami warning</w:t>
      </w:r>
      <w:r w:rsidRPr="00EC6544">
        <w:rPr>
          <w:rFonts w:ascii="Verdana" w:hAnsi="Verdana"/>
          <w:sz w:val="24"/>
          <w:szCs w:val="24"/>
        </w:rPr>
        <w:t>s</w:t>
      </w:r>
      <w:r w:rsidRPr="00EC6544">
        <w:rPr>
          <w:rFonts w:ascii="Verdana" w:hAnsi="Verdana"/>
          <w:sz w:val="24"/>
          <w:szCs w:val="24"/>
        </w:rPr>
        <w:t>. When you hear the siren, you should immediately evacuate to higher ground or follow designated evacuation routes.</w:t>
      </w:r>
    </w:p>
    <w:p w14:paraId="6AC4C346" w14:textId="77777777" w:rsidR="0091420B" w:rsidRPr="00EC6544" w:rsidRDefault="0091420B" w:rsidP="0091420B">
      <w:pPr>
        <w:rPr>
          <w:rFonts w:ascii="Verdana" w:hAnsi="Verdana"/>
          <w:sz w:val="24"/>
          <w:szCs w:val="24"/>
        </w:rPr>
      </w:pPr>
    </w:p>
    <w:p w14:paraId="7D02AA80" w14:textId="7302F3FB" w:rsidR="00BA3CF3" w:rsidRPr="00EC6544" w:rsidRDefault="0091420B" w:rsidP="0091420B">
      <w:pPr>
        <w:rPr>
          <w:rFonts w:ascii="Verdana" w:hAnsi="Verdana"/>
          <w:sz w:val="24"/>
          <w:szCs w:val="24"/>
        </w:rPr>
      </w:pPr>
      <w:r w:rsidRPr="00EC6544">
        <w:rPr>
          <w:rFonts w:ascii="Verdana" w:hAnsi="Verdana"/>
          <w:sz w:val="24"/>
          <w:szCs w:val="24"/>
        </w:rPr>
        <w:t>Remember, tsunamis are unpredictable and can happen at any time. Being prepared and knowing what to do in case of an emergency can</w:t>
      </w:r>
      <w:r w:rsidRPr="00EC6544">
        <w:rPr>
          <w:rFonts w:ascii="Verdana" w:hAnsi="Verdana"/>
          <w:sz w:val="24"/>
          <w:szCs w:val="24"/>
        </w:rPr>
        <w:t xml:space="preserve"> save your life.</w:t>
      </w:r>
    </w:p>
    <w:p w14:paraId="5356E163" w14:textId="2681C0E6" w:rsidR="0091420B" w:rsidRPr="00EC6544" w:rsidRDefault="0091420B" w:rsidP="0091420B">
      <w:pPr>
        <w:rPr>
          <w:rFonts w:ascii="Verdana" w:hAnsi="Verdana"/>
          <w:sz w:val="24"/>
          <w:szCs w:val="24"/>
        </w:rPr>
      </w:pPr>
      <w:r w:rsidRPr="00EC6544">
        <w:rPr>
          <w:rFonts w:ascii="Verdana" w:hAnsi="Verdana"/>
          <w:sz w:val="24"/>
          <w:szCs w:val="24"/>
        </w:rPr>
        <w:t xml:space="preserve">Follow this link for more information about Tsunami events </w:t>
      </w:r>
      <w:hyperlink r:id="rId9" w:history="1">
        <w:r w:rsidRPr="00EC6544">
          <w:rPr>
            <w:rStyle w:val="Hyperlink"/>
            <w:rFonts w:ascii="Verdana" w:hAnsi="Verdana"/>
            <w:sz w:val="24"/>
            <w:szCs w:val="24"/>
          </w:rPr>
          <w:t>https://www.ready.gov/tsunamis</w:t>
        </w:r>
      </w:hyperlink>
      <w:r w:rsidRPr="00EC6544">
        <w:rPr>
          <w:rFonts w:ascii="Verdana" w:hAnsi="Verdana"/>
          <w:sz w:val="24"/>
          <w:szCs w:val="24"/>
        </w:rPr>
        <w:t>.</w:t>
      </w:r>
    </w:p>
    <w:p w14:paraId="4F573A08" w14:textId="77777777" w:rsidR="0091420B" w:rsidRPr="00EC6544" w:rsidRDefault="0091420B" w:rsidP="0091420B">
      <w:pPr>
        <w:rPr>
          <w:rFonts w:ascii="Verdana" w:hAnsi="Verdana"/>
          <w:sz w:val="24"/>
          <w:szCs w:val="24"/>
        </w:rPr>
      </w:pPr>
    </w:p>
    <w:sectPr w:rsidR="0091420B" w:rsidRPr="00EC65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20B"/>
    <w:rsid w:val="000A09FC"/>
    <w:rsid w:val="006C60F1"/>
    <w:rsid w:val="007972B4"/>
    <w:rsid w:val="0091420B"/>
    <w:rsid w:val="00BA3CF3"/>
    <w:rsid w:val="00BB02A4"/>
    <w:rsid w:val="00D44FE3"/>
    <w:rsid w:val="00EC6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893D"/>
  <w15:chartTrackingRefBased/>
  <w15:docId w15:val="{6D502DED-3CBD-44C1-8E62-31340327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20B"/>
    <w:rPr>
      <w:color w:val="0563C1" w:themeColor="hyperlink"/>
      <w:u w:val="single"/>
    </w:rPr>
  </w:style>
  <w:style w:type="character" w:styleId="UnresolvedMention">
    <w:name w:val="Unresolved Mention"/>
    <w:basedOn w:val="DefaultParagraphFont"/>
    <w:uiPriority w:val="99"/>
    <w:semiHidden/>
    <w:unhideWhenUsed/>
    <w:rsid w:val="00914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ady.gov/kit"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ready.gov/tsunam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Ufkin</dc:creator>
  <cp:keywords/>
  <dc:description/>
  <cp:lastModifiedBy>Kenneth Ufkin</cp:lastModifiedBy>
  <cp:revision>2</cp:revision>
  <dcterms:created xsi:type="dcterms:W3CDTF">2023-04-18T20:49:00Z</dcterms:created>
  <dcterms:modified xsi:type="dcterms:W3CDTF">2023-04-18T22:37:00Z</dcterms:modified>
</cp:coreProperties>
</file>